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Ind w:w="5669" w:type="dxa"/>
        <w:tblLayout w:type="fixed"/>
        <w:tblLook w:val="04A0" w:firstRow="1" w:lastRow="0" w:firstColumn="1" w:lastColumn="0" w:noHBand="0" w:noVBand="1"/>
      </w:tblPr>
      <w:tblGrid>
        <w:gridCol w:w="425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621"/>
              <w:ind w:left="0"/>
              <w:jc w:val="center"/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  <w:r>
              <w:rPr>
                <w:sz w:val="28"/>
              </w:rPr>
              <w:t xml:space="preserve">№ </w:t>
            </w:r>
            <w:r>
              <w:rPr>
                <w:sz w:val="28"/>
              </w:rPr>
              <w:t xml:space="preserve">5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21"/>
              <w:ind w:left="0"/>
              <w:jc w:val="center"/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к Единой учетной политике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pStyle w:val="621"/>
        <w:ind w:left="0"/>
        <w:spacing w:after="0" w:line="240" w:lineRule="auto"/>
      </w:pPr>
      <w:r/>
      <w:r/>
    </w:p>
    <w:p>
      <w:pPr>
        <w:ind w:firstLine="540"/>
        <w:jc w:val="both"/>
        <w:widowControl w:val="off"/>
        <w:rPr>
          <w:rFonts w:ascii="Calibri" w:hAnsi="Calibri" w:cs="Calibri"/>
          <w:sz w:val="22"/>
          <w:szCs w:val="22"/>
        </w:rPr>
      </w:pPr>
      <w:r/>
      <w:bookmarkStart w:id="0" w:name="_GoBack"/>
      <w:r/>
      <w:bookmarkEnd w:id="0"/>
      <w:r/>
      <w:r>
        <w:rPr>
          <w:rFonts w:ascii="Calibri" w:hAnsi="Calibri" w:cs="Calibri"/>
          <w:sz w:val="22"/>
          <w:szCs w:val="22"/>
        </w:rPr>
      </w:r>
    </w:p>
    <w:tbl>
      <w:tblPr>
        <w:tblStyle w:val="48"/>
        <w:tblW w:w="0" w:type="auto"/>
        <w:tblInd w:w="5669" w:type="dxa"/>
        <w:tblLayout w:type="fixed"/>
        <w:tblLook w:val="04A0" w:firstRow="1" w:lastRow="0" w:firstColumn="1" w:lastColumn="0" w:noHBand="0" w:noVBand="1"/>
      </w:tblPr>
      <w:tblGrid>
        <w:gridCol w:w="4252"/>
      </w:tblGrid>
      <w:tr>
        <w:tblPrEx/>
        <w:trPr/>
        <w:tc>
          <w:tcPr>
            <w:tcW w:w="425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«УТВЕРЖДАЮ»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</w:r>
            <w:r>
              <w:rPr>
                <w:rFonts w:ascii="Courier New" w:hAnsi="Courier New" w:cs="Courier New"/>
                <w:szCs w:val="22"/>
              </w:rPr>
            </w:r>
            <w:r>
              <w:rPr>
                <w:rFonts w:ascii="Courier New" w:hAnsi="Courier New" w:cs="Courier New"/>
                <w:szCs w:val="22"/>
              </w:rPr>
            </w:r>
          </w:p>
          <w:p>
            <w:pPr>
              <w:jc w:val="center"/>
              <w:widowControl w:val="off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 xml:space="preserve">____________________________</w:t>
            </w:r>
            <w:r>
              <w:rPr>
                <w:rFonts w:ascii="Courier New" w:hAnsi="Courier New" w:cs="Courier New"/>
                <w:szCs w:val="22"/>
              </w:rPr>
            </w:r>
            <w:r>
              <w:rPr>
                <w:rFonts w:ascii="Courier New" w:hAnsi="Courier New" w:cs="Courier New"/>
                <w:szCs w:val="22"/>
              </w:rPr>
            </w:r>
          </w:p>
          <w:p>
            <w:pPr>
              <w:jc w:val="center"/>
              <w:widowControl w:val="off"/>
              <w:rPr>
                <w:szCs w:val="22"/>
              </w:rPr>
            </w:pPr>
            <w:r>
              <w:rPr>
                <w:szCs w:val="22"/>
              </w:rPr>
              <w:t xml:space="preserve">(должность)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jc w:val="center"/>
              <w:widowControl w:val="off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 xml:space="preserve">____________________________</w:t>
            </w:r>
            <w:r>
              <w:rPr>
                <w:rFonts w:ascii="Courier New" w:hAnsi="Courier New" w:cs="Courier New"/>
                <w:szCs w:val="22"/>
              </w:rPr>
            </w:r>
            <w:r>
              <w:rPr>
                <w:rFonts w:ascii="Courier New" w:hAnsi="Courier New" w:cs="Courier New"/>
                <w:szCs w:val="22"/>
              </w:rPr>
            </w:r>
          </w:p>
          <w:p>
            <w:pPr>
              <w:jc w:val="center"/>
              <w:widowControl w:val="off"/>
              <w:rPr>
                <w:szCs w:val="22"/>
              </w:rPr>
            </w:pPr>
            <w:r>
              <w:rPr>
                <w:szCs w:val="22"/>
              </w:rPr>
              <w:t xml:space="preserve">Ф.И.О. (отчество – при наличии)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jc w:val="center"/>
              <w:widowControl w:val="off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</w:r>
            <w:r>
              <w:rPr>
                <w:rFonts w:ascii="Courier New" w:hAnsi="Courier New" w:cs="Courier New"/>
                <w:szCs w:val="22"/>
              </w:rPr>
            </w:r>
            <w:r>
              <w:rPr>
                <w:rFonts w:ascii="Courier New" w:hAnsi="Courier New" w:cs="Courier New"/>
                <w:szCs w:val="22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«____» ____________ 20___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</w:r>
            <w:r>
              <w:rPr>
                <w:rFonts w:ascii="Courier New" w:hAnsi="Courier New" w:cs="Courier New"/>
              </w:rPr>
            </w:r>
          </w:p>
        </w:tc>
      </w:tr>
    </w:tbl>
    <w:p>
      <w:pPr>
        <w:jc w:val="both"/>
        <w:widowControl w:val="off"/>
        <w:rPr>
          <w:rFonts w:ascii="Courier New" w:hAnsi="Courier New" w:cs="Courier New"/>
          <w:szCs w:val="22"/>
        </w:rPr>
      </w:pPr>
      <w:r>
        <w:rPr>
          <w:rFonts w:ascii="Courier New" w:hAnsi="Courier New" w:cs="Courier New"/>
          <w:szCs w:val="22"/>
        </w:rPr>
      </w:r>
      <w:r>
        <w:rPr>
          <w:rFonts w:ascii="Courier New" w:hAnsi="Courier New" w:cs="Courier New"/>
          <w:szCs w:val="22"/>
        </w:rPr>
      </w:r>
    </w:p>
    <w:p>
      <w:pPr>
        <w:jc w:val="center"/>
        <w:widowControl w:val="off"/>
        <w:rPr>
          <w:b/>
          <w:bCs/>
          <w:sz w:val="22"/>
          <w:szCs w:val="22"/>
        </w:rPr>
      </w:pPr>
      <w:r>
        <w:rPr>
          <w:b/>
          <w:bCs/>
        </w:rPr>
      </w:r>
      <w:bookmarkStart w:id="1" w:name="P879"/>
      <w:r>
        <w:rPr>
          <w:b/>
          <w:bCs/>
        </w:rPr>
      </w:r>
      <w:bookmarkEnd w:id="1"/>
      <w:r>
        <w:rPr>
          <w:b/>
          <w:bCs/>
          <w:sz w:val="22"/>
          <w:szCs w:val="22"/>
        </w:rPr>
        <w:t xml:space="preserve">АКТ № ______</w:t>
      </w:r>
      <w:r>
        <w:rPr>
          <w:b/>
          <w:bCs/>
          <w:sz w:val="22"/>
          <w:szCs w:val="22"/>
        </w:rPr>
      </w:r>
    </w:p>
    <w:p>
      <w:pPr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списания врученных ценных подарков, призов,</w:t>
      </w:r>
      <w:r>
        <w:rPr>
          <w:sz w:val="22"/>
          <w:szCs w:val="22"/>
        </w:rPr>
      </w:r>
    </w:p>
    <w:p>
      <w:pPr>
        <w:jc w:val="center"/>
        <w:widowControl w:val="off"/>
        <w:rPr>
          <w:rFonts w:ascii="Courier New" w:hAnsi="Courier New" w:cs="Courier New"/>
          <w:sz w:val="22"/>
          <w:szCs w:val="22"/>
        </w:rPr>
      </w:pPr>
      <w:r>
        <w:rPr>
          <w:sz w:val="22"/>
          <w:szCs w:val="22"/>
        </w:rPr>
        <w:t xml:space="preserve">сувенирной продукции и цветов</w:t>
      </w:r>
      <w:r>
        <w:rPr>
          <w:rFonts w:ascii="Courier New" w:hAnsi="Courier New" w:cs="Courier New"/>
          <w:sz w:val="22"/>
          <w:szCs w:val="22"/>
        </w:rPr>
      </w:r>
    </w:p>
    <w:p>
      <w:pPr>
        <w:jc w:val="both"/>
        <w:widowControl w:val="off"/>
        <w:rPr>
          <w:sz w:val="22"/>
          <w:szCs w:val="22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left="0" w:right="0" w:firstLine="709"/>
        <w:jc w:val="both"/>
        <w:widowControl w:val="off"/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Комиссия, назначенная </w:t>
      </w:r>
      <w:r>
        <w:rPr>
          <w:sz w:val="22"/>
          <w:szCs w:val="22"/>
        </w:rPr>
        <w:t xml:space="preserve">приказом от</w:t>
      </w:r>
      <w:r>
        <w:rPr>
          <w:rFonts w:ascii="Courier New" w:hAnsi="Courier New" w:cs="Courier New"/>
          <w:sz w:val="22"/>
          <w:szCs w:val="22"/>
        </w:rPr>
        <w:t xml:space="preserve"> ______________ № ______ </w:t>
      </w:r>
      <w:r>
        <w:rPr>
          <w:sz w:val="22"/>
          <w:szCs w:val="22"/>
        </w:rPr>
        <w:t xml:space="preserve">составила </w:t>
      </w:r>
      <w:r>
        <w:rPr>
          <w:sz w:val="22"/>
          <w:szCs w:val="22"/>
          <w:highlight w:val="none"/>
        </w:rPr>
      </w:r>
      <w:r>
        <w:rPr>
          <w:sz w:val="22"/>
          <w:szCs w:val="22"/>
        </w:rPr>
        <w:t xml:space="preserve">настоящий акт о том, что</w:t>
      </w:r>
      <w:r>
        <w:rPr>
          <w:rFonts w:ascii="Courier New" w:hAnsi="Courier New" w:cs="Courier New"/>
          <w:sz w:val="22"/>
          <w:szCs w:val="22"/>
        </w:rPr>
        <w:t xml:space="preserve"> __________________________________________________</w:t>
      </w:r>
      <w:r>
        <w:rPr>
          <w:rFonts w:ascii="Courier New" w:hAnsi="Courier New" w:cs="Courier New"/>
          <w:sz w:val="22"/>
          <w:szCs w:val="22"/>
        </w:rPr>
      </w:r>
      <w:r>
        <w:rPr>
          <w:sz w:val="22"/>
          <w:szCs w:val="22"/>
          <w:highlight w:val="none"/>
        </w:rPr>
      </w:r>
    </w:p>
    <w:p>
      <w:pPr>
        <w:jc w:val="center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(указать повод вручения)</w:t>
      </w:r>
      <w:r>
        <w:rPr>
          <w:sz w:val="20"/>
          <w:szCs w:val="20"/>
        </w:rPr>
      </w:r>
    </w:p>
    <w:p>
      <w:pPr>
        <w:jc w:val="both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вручены (ценные подарки, призы, сувенирная продукция, цветы)</w:t>
      </w:r>
      <w:r>
        <w:rPr>
          <w:sz w:val="22"/>
          <w:szCs w:val="22"/>
        </w:rPr>
      </w:r>
    </w:p>
    <w:p>
      <w:pPr>
        <w:ind w:firstLine="540"/>
        <w:jc w:val="both"/>
        <w:widowControl w:val="off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721"/>
        <w:gridCol w:w="1417"/>
        <w:gridCol w:w="1417"/>
      </w:tblGrid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п/п</w:t>
            </w:r>
            <w:r>
              <w:rPr>
                <w:sz w:val="22"/>
                <w:szCs w:val="22"/>
              </w:rPr>
            </w:r>
          </w:p>
        </w:tc>
        <w:tc>
          <w:tcPr>
            <w:tcW w:w="294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Кому вручены (ценные подарки, сувенирная продукция, цветы), Ф.И.О.</w:t>
            </w:r>
            <w:r>
              <w:rPr>
                <w:sz w:val="22"/>
                <w:szCs w:val="22"/>
              </w:rPr>
            </w:r>
          </w:p>
        </w:tc>
        <w:tc>
          <w:tcPr>
            <w:tcW w:w="272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(ценный подарок, сувенирная продукция, цветы)</w:t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Количество, шт.</w:t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Стоимость, руб.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294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72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</w:p>
        </w:tc>
        <w:tc>
          <w:tcPr>
            <w:tcW w:w="294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72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</w:p>
        </w:tc>
        <w:tc>
          <w:tcPr>
            <w:tcW w:w="294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72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3"/>
            <w:tcW w:w="6236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</w:t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540"/>
        <w:jc w:val="both"/>
        <w:widowControl w:val="off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397"/>
        <w:gridCol w:w="1984"/>
        <w:gridCol w:w="397"/>
        <w:gridCol w:w="3446"/>
      </w:tblGrid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5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(ценных подарков, сувенирной продукции, цветов) в сумме _______________ руб. подлежит списанию с учета.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59" w:type="dxa"/>
            <w:textDirection w:val="lrTb"/>
            <w:noWrap w:val="false"/>
          </w:tcPr>
          <w:p>
            <w:pPr>
              <w:widowControl w:val="off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комиссии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46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4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председателя комиссии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46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4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Секретарь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46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4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Члены комиссии: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46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4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851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ody Text Indent 2"/>
    <w:basedOn w:val="617"/>
    <w:link w:val="622"/>
    <w:pPr>
      <w:ind w:left="283"/>
      <w:spacing w:after="120" w:line="480" w:lineRule="auto"/>
    </w:pPr>
  </w:style>
  <w:style w:type="character" w:styleId="622" w:customStyle="1">
    <w:name w:val="Основной текст с отступом 2 Знак"/>
    <w:basedOn w:val="618"/>
    <w:link w:val="621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Слюсарева Татьяна Ивановна</dc:creator>
  <cp:keywords/>
  <dc:description/>
  <cp:revision>4</cp:revision>
  <dcterms:created xsi:type="dcterms:W3CDTF">2025-08-19T08:31:00Z</dcterms:created>
  <dcterms:modified xsi:type="dcterms:W3CDTF">2025-09-26T03:38:11Z</dcterms:modified>
</cp:coreProperties>
</file>